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2B" w:rsidRDefault="00C4072B" w:rsidP="00C4072B">
      <w:pPr>
        <w:jc w:val="center"/>
        <w:rPr>
          <w:b/>
          <w:sz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0A535878" wp14:editId="3A7599E2">
            <wp:simplePos x="0" y="0"/>
            <wp:positionH relativeFrom="column">
              <wp:posOffset>2863215</wp:posOffset>
            </wp:positionH>
            <wp:positionV relativeFrom="paragraph">
              <wp:posOffset>-198755</wp:posOffset>
            </wp:positionV>
            <wp:extent cx="428625" cy="485775"/>
            <wp:effectExtent l="0" t="0" r="0" b="0"/>
            <wp:wrapNone/>
            <wp:docPr id="17" name="Рисунок 17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C4072B" w:rsidRPr="00EA2C81" w:rsidTr="00CC311B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4072B" w:rsidRPr="00EA2C81" w:rsidRDefault="00C4072B" w:rsidP="00CC311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C4072B" w:rsidRPr="00EA2C81" w:rsidRDefault="00C4072B" w:rsidP="00CC311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C4072B" w:rsidRPr="00EA2C81" w:rsidRDefault="00C4072B" w:rsidP="00CC311B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4072B" w:rsidRPr="00EA2C81" w:rsidRDefault="00C4072B" w:rsidP="00CC311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C4072B" w:rsidRPr="00EA2C81" w:rsidRDefault="00C4072B" w:rsidP="00CC311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C4072B" w:rsidRPr="00EA2C81" w:rsidRDefault="00C4072B" w:rsidP="00CC311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C4072B" w:rsidRPr="00EA2C81" w:rsidRDefault="00C4072B" w:rsidP="00CC311B">
            <w:pPr>
              <w:pStyle w:val="a7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lang w:eastAsia="en-US"/>
              </w:rPr>
            </w:pPr>
          </w:p>
        </w:tc>
      </w:tr>
      <w:tr w:rsidR="00C4072B" w:rsidRPr="00EA2C81" w:rsidTr="00CC311B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072B" w:rsidRPr="00C4072B" w:rsidRDefault="00C4072B" w:rsidP="00CC311B">
            <w:pPr>
              <w:pStyle w:val="3"/>
              <w:spacing w:line="240" w:lineRule="atLeast"/>
              <w:rPr>
                <w:rFonts w:ascii="Times New Roman" w:hAnsi="Times New Roman"/>
                <w:b/>
                <w:spacing w:val="20"/>
                <w:sz w:val="34"/>
                <w:szCs w:val="34"/>
                <w:lang w:eastAsia="en-US"/>
              </w:rPr>
            </w:pPr>
            <w:r w:rsidRPr="00C4072B">
              <w:rPr>
                <w:rFonts w:ascii="Times New Roman" w:hAnsi="Times New Roman"/>
                <w:b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C4072B" w:rsidRPr="00C4072B" w:rsidRDefault="00C4072B" w:rsidP="00CC311B">
            <w:pPr>
              <w:pStyle w:val="3"/>
              <w:spacing w:line="240" w:lineRule="atLeast"/>
              <w:rPr>
                <w:rFonts w:ascii="Times New Roman" w:hAnsi="Times New Roman"/>
                <w:b/>
                <w:spacing w:val="20"/>
                <w:sz w:val="34"/>
                <w:szCs w:val="34"/>
                <w:lang w:eastAsia="en-US"/>
              </w:rPr>
            </w:pPr>
            <w:r w:rsidRPr="00C4072B">
              <w:rPr>
                <w:rFonts w:ascii="Times New Roman" w:hAnsi="Times New Roman"/>
                <w:b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C4072B" w:rsidRPr="00EA2C81" w:rsidRDefault="00C4072B" w:rsidP="00CC311B">
            <w:pPr>
              <w:spacing w:line="276" w:lineRule="auto"/>
              <w:rPr>
                <w:lang w:eastAsia="en-US"/>
              </w:rPr>
            </w:pPr>
          </w:p>
          <w:p w:rsidR="00C4072B" w:rsidRPr="00EA2C81" w:rsidRDefault="00C4072B" w:rsidP="00CC311B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C4072B" w:rsidRDefault="00C4072B" w:rsidP="00C4072B">
      <w:pPr>
        <w:rPr>
          <w:b/>
          <w:sz w:val="26"/>
        </w:rPr>
      </w:pPr>
    </w:p>
    <w:p w:rsidR="00C4072B" w:rsidRPr="00C4072B" w:rsidRDefault="00C4072B" w:rsidP="00C4072B">
      <w:pPr>
        <w:rPr>
          <w:b/>
          <w:sz w:val="26"/>
          <w:szCs w:val="26"/>
          <w:u w:val="single"/>
        </w:rPr>
      </w:pPr>
      <w:r w:rsidRPr="00C4072B">
        <w:rPr>
          <w:b/>
          <w:sz w:val="26"/>
          <w:szCs w:val="26"/>
          <w:u w:val="single"/>
        </w:rPr>
        <w:t>от «21» декабря 2023 г.</w:t>
      </w:r>
      <w:r w:rsidRPr="00C4072B">
        <w:rPr>
          <w:b/>
          <w:sz w:val="26"/>
          <w:szCs w:val="26"/>
        </w:rPr>
        <w:tab/>
      </w:r>
      <w:r w:rsidRPr="00C4072B">
        <w:rPr>
          <w:b/>
          <w:sz w:val="26"/>
          <w:szCs w:val="26"/>
        </w:rPr>
        <w:tab/>
      </w:r>
      <w:r w:rsidRPr="00C4072B">
        <w:rPr>
          <w:b/>
          <w:sz w:val="26"/>
          <w:szCs w:val="26"/>
        </w:rPr>
        <w:tab/>
      </w:r>
      <w:r w:rsidRPr="00C4072B">
        <w:rPr>
          <w:b/>
          <w:sz w:val="26"/>
          <w:szCs w:val="26"/>
        </w:rPr>
        <w:tab/>
      </w:r>
      <w:r w:rsidRPr="00C4072B">
        <w:rPr>
          <w:b/>
          <w:sz w:val="26"/>
          <w:szCs w:val="26"/>
        </w:rPr>
        <w:tab/>
      </w:r>
      <w:r w:rsidRPr="00C4072B">
        <w:rPr>
          <w:b/>
          <w:sz w:val="26"/>
          <w:szCs w:val="26"/>
        </w:rPr>
        <w:tab/>
      </w:r>
      <w:r w:rsidRPr="00C4072B">
        <w:rPr>
          <w:b/>
          <w:sz w:val="26"/>
          <w:szCs w:val="26"/>
        </w:rPr>
        <w:tab/>
      </w:r>
      <w:r w:rsidRPr="00C4072B">
        <w:rPr>
          <w:b/>
          <w:sz w:val="26"/>
          <w:szCs w:val="26"/>
        </w:rPr>
        <w:tab/>
      </w:r>
      <w:r w:rsidRPr="00C4072B">
        <w:rPr>
          <w:b/>
          <w:sz w:val="26"/>
          <w:szCs w:val="26"/>
        </w:rPr>
        <w:tab/>
        <w:t xml:space="preserve">  </w:t>
      </w:r>
      <w:r w:rsidRPr="00C4072B">
        <w:rPr>
          <w:b/>
          <w:sz w:val="26"/>
          <w:szCs w:val="26"/>
          <w:u w:val="single"/>
        </w:rPr>
        <w:t xml:space="preserve">№ 271 </w:t>
      </w:r>
    </w:p>
    <w:p w:rsidR="00C4072B" w:rsidRPr="00C4072B" w:rsidRDefault="00C4072B" w:rsidP="00C4072B">
      <w:pPr>
        <w:rPr>
          <w:sz w:val="24"/>
          <w:szCs w:val="24"/>
        </w:rPr>
      </w:pPr>
      <w:r w:rsidRPr="00C4072B">
        <w:rPr>
          <w:sz w:val="24"/>
          <w:szCs w:val="24"/>
        </w:rPr>
        <w:t>г. Ухта, Республика Коми</w:t>
      </w:r>
    </w:p>
    <w:p w:rsidR="003019BF" w:rsidRPr="00C4072B" w:rsidRDefault="003019BF">
      <w:pPr>
        <w:rPr>
          <w:b/>
        </w:rPr>
      </w:pPr>
    </w:p>
    <w:p w:rsidR="003019BF" w:rsidRPr="00C4072B" w:rsidRDefault="003019BF" w:rsidP="003019BF">
      <w:pPr>
        <w:ind w:right="4252"/>
        <w:jc w:val="both"/>
        <w:rPr>
          <w:b/>
          <w:sz w:val="26"/>
          <w:szCs w:val="26"/>
        </w:rPr>
      </w:pPr>
      <w:r w:rsidRPr="00C4072B">
        <w:rPr>
          <w:b/>
          <w:sz w:val="26"/>
          <w:szCs w:val="26"/>
        </w:rPr>
        <w:t>О</w:t>
      </w:r>
      <w:r w:rsidR="00997223" w:rsidRPr="00C4072B">
        <w:rPr>
          <w:b/>
          <w:sz w:val="26"/>
          <w:szCs w:val="26"/>
        </w:rPr>
        <w:t xml:space="preserve"> внесении изменений в </w:t>
      </w:r>
      <w:r w:rsidR="00A34010" w:rsidRPr="00C4072B">
        <w:rPr>
          <w:b/>
          <w:sz w:val="26"/>
          <w:szCs w:val="26"/>
        </w:rPr>
        <w:t>решение Совета МОГО «Ухта» от 06.03.2008 №153 «Об утверждении Методики расчета арендной платы за муниципальное имущество МОГО «Ухта»</w:t>
      </w:r>
    </w:p>
    <w:p w:rsidR="003019BF" w:rsidRPr="00C4072B" w:rsidRDefault="003019BF" w:rsidP="003019BF">
      <w:pPr>
        <w:ind w:right="4252"/>
        <w:jc w:val="both"/>
        <w:rPr>
          <w:b/>
        </w:rPr>
      </w:pPr>
    </w:p>
    <w:p w:rsidR="00154F19" w:rsidRPr="00C4072B" w:rsidRDefault="00154F19" w:rsidP="00154F19">
      <w:pPr>
        <w:ind w:right="-1" w:firstLine="708"/>
        <w:jc w:val="both"/>
        <w:rPr>
          <w:bCs/>
          <w:kern w:val="32"/>
          <w:sz w:val="26"/>
          <w:szCs w:val="26"/>
        </w:rPr>
      </w:pPr>
      <w:r w:rsidRPr="00C4072B">
        <w:rPr>
          <w:bCs/>
          <w:kern w:val="32"/>
          <w:sz w:val="26"/>
          <w:szCs w:val="26"/>
        </w:rPr>
        <w:t xml:space="preserve">Руководствуясь частью 3 статьи 62 Устава муниципального округа «Ухта», пунктом 7.2.7 Порядка управления и распоряжения имуществом, находящимся в собственности муниципального образования городского округа «Ухта», утвержденного решением Совета МОГО «Ухта» от 06.03.2008 №152, Совет муниципального округа «Ухта» </w:t>
      </w:r>
      <w:r w:rsidRPr="00C4072B">
        <w:rPr>
          <w:b/>
          <w:bCs/>
          <w:kern w:val="32"/>
          <w:sz w:val="26"/>
          <w:szCs w:val="26"/>
        </w:rPr>
        <w:t>РЕШИЛ</w:t>
      </w:r>
      <w:r w:rsidRPr="00C4072B">
        <w:rPr>
          <w:bCs/>
          <w:kern w:val="32"/>
          <w:sz w:val="26"/>
          <w:szCs w:val="26"/>
        </w:rPr>
        <w:t>:</w:t>
      </w:r>
    </w:p>
    <w:p w:rsidR="00C1340E" w:rsidRPr="00C4072B" w:rsidRDefault="00C1340E" w:rsidP="00154F19">
      <w:pPr>
        <w:ind w:right="-1" w:firstLine="708"/>
        <w:jc w:val="both"/>
        <w:rPr>
          <w:bCs/>
          <w:kern w:val="32"/>
          <w:sz w:val="26"/>
          <w:szCs w:val="26"/>
        </w:rPr>
      </w:pPr>
    </w:p>
    <w:p w:rsidR="00154F19" w:rsidRPr="00C4072B" w:rsidRDefault="00154F19" w:rsidP="00154F19">
      <w:pPr>
        <w:ind w:right="-1" w:firstLine="708"/>
        <w:jc w:val="both"/>
        <w:rPr>
          <w:bCs/>
          <w:kern w:val="32"/>
          <w:sz w:val="26"/>
          <w:szCs w:val="26"/>
        </w:rPr>
      </w:pPr>
      <w:r w:rsidRPr="00C4072B">
        <w:rPr>
          <w:bCs/>
          <w:kern w:val="32"/>
          <w:sz w:val="26"/>
          <w:szCs w:val="26"/>
        </w:rPr>
        <w:t>1. Внести в решение Совета МОГО «Ухта» от 06.03.2008 №153 «Об утверждении Методики расчета арендной платы за муниципальное имущество МОГО «Ухта» (далее – Решение</w:t>
      </w:r>
      <w:r w:rsidR="00580FE4" w:rsidRPr="00C4072B">
        <w:rPr>
          <w:bCs/>
          <w:kern w:val="32"/>
          <w:sz w:val="26"/>
          <w:szCs w:val="26"/>
        </w:rPr>
        <w:t>, Методика</w:t>
      </w:r>
      <w:r w:rsidRPr="00C4072B">
        <w:rPr>
          <w:bCs/>
          <w:kern w:val="32"/>
          <w:sz w:val="26"/>
          <w:szCs w:val="26"/>
        </w:rPr>
        <w:t>) изменения следующего содержания:</w:t>
      </w:r>
    </w:p>
    <w:p w:rsidR="00154F19" w:rsidRPr="00C4072B" w:rsidRDefault="00580FE4" w:rsidP="00154F19">
      <w:pPr>
        <w:ind w:right="-1" w:firstLine="708"/>
        <w:jc w:val="both"/>
        <w:rPr>
          <w:bCs/>
          <w:kern w:val="32"/>
          <w:sz w:val="26"/>
          <w:szCs w:val="26"/>
        </w:rPr>
      </w:pPr>
      <w:r w:rsidRPr="00C4072B">
        <w:rPr>
          <w:bCs/>
          <w:kern w:val="32"/>
          <w:sz w:val="26"/>
          <w:szCs w:val="26"/>
        </w:rPr>
        <w:t xml:space="preserve">абзац пятый </w:t>
      </w:r>
      <w:r w:rsidR="00154F19" w:rsidRPr="00C4072B">
        <w:rPr>
          <w:bCs/>
          <w:kern w:val="32"/>
          <w:sz w:val="26"/>
          <w:szCs w:val="26"/>
        </w:rPr>
        <w:t>раздел</w:t>
      </w:r>
      <w:r w:rsidRPr="00C4072B">
        <w:rPr>
          <w:bCs/>
          <w:kern w:val="32"/>
          <w:sz w:val="26"/>
          <w:szCs w:val="26"/>
        </w:rPr>
        <w:t>а</w:t>
      </w:r>
      <w:r w:rsidR="00154F19" w:rsidRPr="00C4072B">
        <w:rPr>
          <w:bCs/>
          <w:kern w:val="32"/>
          <w:sz w:val="26"/>
          <w:szCs w:val="26"/>
        </w:rPr>
        <w:t xml:space="preserve"> III. «Методика расчета арендной платы за объекты муниципального движимого имущества»</w:t>
      </w:r>
      <w:r w:rsidRPr="00C4072B">
        <w:rPr>
          <w:bCs/>
          <w:kern w:val="32"/>
          <w:sz w:val="26"/>
          <w:szCs w:val="26"/>
        </w:rPr>
        <w:t xml:space="preserve"> Методики</w:t>
      </w:r>
      <w:r w:rsidR="00233824" w:rsidRPr="00C4072B">
        <w:rPr>
          <w:bCs/>
          <w:kern w:val="32"/>
          <w:sz w:val="26"/>
          <w:szCs w:val="26"/>
        </w:rPr>
        <w:t xml:space="preserve">, </w:t>
      </w:r>
      <w:r w:rsidR="00233824" w:rsidRPr="00C4072B">
        <w:rPr>
          <w:bCs/>
          <w:sz w:val="26"/>
          <w:szCs w:val="26"/>
        </w:rPr>
        <w:t>утвержденной Решением (Приложение)</w:t>
      </w:r>
      <w:r w:rsidRPr="00C4072B">
        <w:rPr>
          <w:bCs/>
          <w:kern w:val="32"/>
          <w:sz w:val="26"/>
          <w:szCs w:val="26"/>
        </w:rPr>
        <w:t xml:space="preserve"> </w:t>
      </w:r>
      <w:r w:rsidR="00154F19" w:rsidRPr="00C4072B">
        <w:rPr>
          <w:bCs/>
          <w:kern w:val="32"/>
          <w:sz w:val="26"/>
          <w:szCs w:val="26"/>
        </w:rPr>
        <w:t>изложить в следующей редакции:</w:t>
      </w:r>
    </w:p>
    <w:p w:rsidR="00154F19" w:rsidRPr="00C4072B" w:rsidRDefault="00154F19" w:rsidP="00C4072B">
      <w:pPr>
        <w:autoSpaceDE w:val="0"/>
        <w:autoSpaceDN w:val="0"/>
        <w:adjustRightInd w:val="0"/>
        <w:ind w:firstLine="709"/>
        <w:jc w:val="both"/>
        <w:rPr>
          <w:bCs/>
          <w:kern w:val="32"/>
          <w:sz w:val="26"/>
          <w:szCs w:val="26"/>
        </w:rPr>
      </w:pPr>
      <w:r w:rsidRPr="00C4072B">
        <w:rPr>
          <w:bCs/>
          <w:kern w:val="32"/>
          <w:sz w:val="26"/>
          <w:szCs w:val="26"/>
        </w:rPr>
        <w:t>«</w:t>
      </w:r>
      <w:proofErr w:type="spellStart"/>
      <w:r w:rsidRPr="00C4072B">
        <w:rPr>
          <w:bCs/>
          <w:kern w:val="32"/>
          <w:sz w:val="26"/>
          <w:szCs w:val="26"/>
        </w:rPr>
        <w:t>Кн</w:t>
      </w:r>
      <w:proofErr w:type="spellEnd"/>
      <w:r w:rsidRPr="00C4072B">
        <w:rPr>
          <w:bCs/>
          <w:kern w:val="32"/>
          <w:sz w:val="26"/>
          <w:szCs w:val="26"/>
        </w:rPr>
        <w:t xml:space="preserve"> = 0,01:</w:t>
      </w:r>
    </w:p>
    <w:p w:rsidR="00154F19" w:rsidRPr="00C4072B" w:rsidRDefault="00154F19" w:rsidP="00C4072B">
      <w:pPr>
        <w:autoSpaceDE w:val="0"/>
        <w:autoSpaceDN w:val="0"/>
        <w:adjustRightInd w:val="0"/>
        <w:ind w:firstLine="709"/>
        <w:jc w:val="both"/>
        <w:rPr>
          <w:bCs/>
          <w:kern w:val="32"/>
          <w:sz w:val="26"/>
          <w:szCs w:val="26"/>
        </w:rPr>
      </w:pPr>
      <w:r w:rsidRPr="00C4072B">
        <w:rPr>
          <w:bCs/>
          <w:kern w:val="32"/>
          <w:sz w:val="26"/>
          <w:szCs w:val="26"/>
        </w:rPr>
        <w:t>для муниципальных унитарных предприятий;</w:t>
      </w:r>
    </w:p>
    <w:p w:rsidR="00154F19" w:rsidRPr="00C4072B" w:rsidRDefault="00154F19" w:rsidP="00C407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072B">
        <w:rPr>
          <w:rFonts w:eastAsiaTheme="minorHAnsi"/>
          <w:sz w:val="26"/>
          <w:szCs w:val="26"/>
          <w:lang w:eastAsia="en-US"/>
        </w:rPr>
        <w:t xml:space="preserve">для организаций и индивидуальных предпринимателей, осуществляющих: </w:t>
      </w:r>
    </w:p>
    <w:p w:rsidR="00154F19" w:rsidRPr="00C4072B" w:rsidRDefault="00154F19" w:rsidP="00C407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072B">
        <w:rPr>
          <w:rFonts w:eastAsiaTheme="minorHAnsi"/>
          <w:sz w:val="26"/>
          <w:szCs w:val="26"/>
          <w:lang w:eastAsia="en-US"/>
        </w:rPr>
        <w:t>- регулярные перевозки пассажиров и багажа автомобильным транспортом;</w:t>
      </w:r>
    </w:p>
    <w:p w:rsidR="00154F19" w:rsidRPr="00C4072B" w:rsidRDefault="00154F19" w:rsidP="00C407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072B">
        <w:rPr>
          <w:rFonts w:eastAsiaTheme="minorHAnsi"/>
          <w:sz w:val="26"/>
          <w:szCs w:val="26"/>
          <w:lang w:eastAsia="en-US"/>
        </w:rPr>
        <w:t xml:space="preserve">- содействие органу местного самоуправления в обеспечении безопасности граждан от безнадзорных животных на территории </w:t>
      </w:r>
      <w:r w:rsidR="00026B4B" w:rsidRPr="00C4072B">
        <w:rPr>
          <w:rFonts w:eastAsiaTheme="minorHAnsi"/>
          <w:sz w:val="26"/>
          <w:szCs w:val="26"/>
          <w:lang w:eastAsia="en-US"/>
        </w:rPr>
        <w:t>муниципального округа</w:t>
      </w:r>
      <w:r w:rsidRPr="00C4072B">
        <w:rPr>
          <w:rFonts w:eastAsiaTheme="minorHAnsi"/>
          <w:sz w:val="26"/>
          <w:szCs w:val="26"/>
          <w:lang w:eastAsia="en-US"/>
        </w:rPr>
        <w:t xml:space="preserve"> «Ухта»</w:t>
      </w:r>
      <w:r w:rsidR="00FB791F" w:rsidRPr="00C4072B">
        <w:rPr>
          <w:rFonts w:eastAsiaTheme="minorHAnsi"/>
          <w:sz w:val="26"/>
          <w:szCs w:val="26"/>
          <w:lang w:eastAsia="en-US"/>
        </w:rPr>
        <w:t xml:space="preserve"> Республики Коми</w:t>
      </w:r>
      <w:proofErr w:type="gramStart"/>
      <w:r w:rsidRPr="00C4072B">
        <w:rPr>
          <w:rFonts w:eastAsiaTheme="minorHAnsi"/>
          <w:sz w:val="26"/>
          <w:szCs w:val="26"/>
          <w:lang w:eastAsia="en-US"/>
        </w:rPr>
        <w:t>.»</w:t>
      </w:r>
      <w:r w:rsidR="00580FE4" w:rsidRPr="00C4072B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3019BF" w:rsidRPr="00C4072B" w:rsidRDefault="004D6962" w:rsidP="002A347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4072B">
        <w:rPr>
          <w:bCs/>
          <w:kern w:val="32"/>
          <w:sz w:val="26"/>
          <w:szCs w:val="26"/>
        </w:rPr>
        <w:t xml:space="preserve">2. </w:t>
      </w:r>
      <w:r w:rsidR="004363BE" w:rsidRPr="00C4072B">
        <w:rPr>
          <w:sz w:val="26"/>
          <w:szCs w:val="26"/>
        </w:rPr>
        <w:t>Настоящее решение вступает в силу после</w:t>
      </w:r>
      <w:r w:rsidR="00154F19" w:rsidRPr="00C4072B">
        <w:rPr>
          <w:sz w:val="26"/>
          <w:szCs w:val="26"/>
        </w:rPr>
        <w:t xml:space="preserve"> его</w:t>
      </w:r>
      <w:r w:rsidR="004363BE" w:rsidRPr="00C4072B">
        <w:rPr>
          <w:sz w:val="26"/>
          <w:szCs w:val="26"/>
        </w:rPr>
        <w:t xml:space="preserve"> официального опубликования.</w:t>
      </w:r>
    </w:p>
    <w:p w:rsidR="003019BF" w:rsidRPr="00C4072B" w:rsidRDefault="000B0435" w:rsidP="00154F19">
      <w:pPr>
        <w:ind w:firstLine="708"/>
        <w:jc w:val="both"/>
        <w:rPr>
          <w:bCs/>
          <w:kern w:val="32"/>
          <w:sz w:val="26"/>
          <w:szCs w:val="26"/>
        </w:rPr>
      </w:pPr>
      <w:r w:rsidRPr="00C4072B">
        <w:rPr>
          <w:sz w:val="26"/>
          <w:szCs w:val="26"/>
        </w:rPr>
        <w:t>3</w:t>
      </w:r>
      <w:r w:rsidR="003019BF" w:rsidRPr="00C4072B">
        <w:rPr>
          <w:sz w:val="26"/>
          <w:szCs w:val="26"/>
        </w:rPr>
        <w:t xml:space="preserve">. </w:t>
      </w:r>
      <w:proofErr w:type="gramStart"/>
      <w:r w:rsidR="00154F19" w:rsidRPr="00C4072B">
        <w:rPr>
          <w:bCs/>
          <w:kern w:val="32"/>
          <w:sz w:val="26"/>
          <w:szCs w:val="26"/>
        </w:rPr>
        <w:t>Контроль за</w:t>
      </w:r>
      <w:proofErr w:type="gramEnd"/>
      <w:r w:rsidR="00154F19" w:rsidRPr="00C4072B">
        <w:rPr>
          <w:bCs/>
          <w:kern w:val="32"/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«Ухта» 6-го созыва по вопросам бюджета, экономической политики и предпринимательской деятельности.</w:t>
      </w:r>
    </w:p>
    <w:p w:rsidR="00F56033" w:rsidRDefault="00F56033" w:rsidP="00F56033">
      <w:pPr>
        <w:jc w:val="both"/>
        <w:rPr>
          <w:sz w:val="26"/>
          <w:szCs w:val="26"/>
        </w:rPr>
      </w:pPr>
    </w:p>
    <w:p w:rsidR="00F56033" w:rsidRDefault="00F56033" w:rsidP="00F5603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муниципального округа «Ухта» Республики Коми –</w:t>
      </w:r>
    </w:p>
    <w:p w:rsidR="00F56033" w:rsidRDefault="00F56033" w:rsidP="00F560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</w:t>
      </w:r>
      <w:r w:rsidR="00782319">
        <w:rPr>
          <w:sz w:val="26"/>
          <w:szCs w:val="26"/>
        </w:rPr>
        <w:t xml:space="preserve">                                                                  </w:t>
      </w:r>
      <w:r>
        <w:rPr>
          <w:sz w:val="26"/>
          <w:szCs w:val="26"/>
        </w:rPr>
        <w:t>М</w:t>
      </w:r>
      <w:r w:rsidR="00782319">
        <w:rPr>
          <w:sz w:val="26"/>
          <w:szCs w:val="26"/>
        </w:rPr>
        <w:t>. Н. Османов</w:t>
      </w:r>
    </w:p>
    <w:p w:rsidR="00F56033" w:rsidRDefault="00F56033" w:rsidP="00F56033">
      <w:pPr>
        <w:jc w:val="both"/>
        <w:rPr>
          <w:sz w:val="26"/>
          <w:szCs w:val="26"/>
        </w:rPr>
      </w:pPr>
    </w:p>
    <w:p w:rsidR="00F56033" w:rsidRDefault="00782319" w:rsidP="00F560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</w:t>
      </w:r>
    </w:p>
    <w:p w:rsidR="00782319" w:rsidRDefault="00782319" w:rsidP="00F56033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 Ухта                                                                   А.В. Анисимов</w:t>
      </w:r>
    </w:p>
    <w:p w:rsidR="00F56033" w:rsidRDefault="00F56033" w:rsidP="00F56033">
      <w:pPr>
        <w:jc w:val="both"/>
        <w:rPr>
          <w:sz w:val="26"/>
          <w:szCs w:val="26"/>
        </w:rPr>
      </w:pPr>
    </w:p>
    <w:sectPr w:rsidR="00F56033" w:rsidSect="00C4072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A1F93"/>
    <w:multiLevelType w:val="hybridMultilevel"/>
    <w:tmpl w:val="D53E5C52"/>
    <w:lvl w:ilvl="0" w:tplc="2214DA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BF"/>
    <w:rsid w:val="00026B4B"/>
    <w:rsid w:val="00027F29"/>
    <w:rsid w:val="00051E26"/>
    <w:rsid w:val="00083256"/>
    <w:rsid w:val="000B0435"/>
    <w:rsid w:val="000C49B0"/>
    <w:rsid w:val="00135FBC"/>
    <w:rsid w:val="00154F19"/>
    <w:rsid w:val="0017502B"/>
    <w:rsid w:val="001E52E9"/>
    <w:rsid w:val="00222CCD"/>
    <w:rsid w:val="00233824"/>
    <w:rsid w:val="00240171"/>
    <w:rsid w:val="00246E23"/>
    <w:rsid w:val="002A3470"/>
    <w:rsid w:val="002B2E6E"/>
    <w:rsid w:val="002B3D4F"/>
    <w:rsid w:val="002C3F53"/>
    <w:rsid w:val="002F5E0D"/>
    <w:rsid w:val="003019BF"/>
    <w:rsid w:val="00333042"/>
    <w:rsid w:val="0034107F"/>
    <w:rsid w:val="003811D2"/>
    <w:rsid w:val="0039139D"/>
    <w:rsid w:val="003A7964"/>
    <w:rsid w:val="003D0730"/>
    <w:rsid w:val="003F3A7A"/>
    <w:rsid w:val="00412BCE"/>
    <w:rsid w:val="004363BE"/>
    <w:rsid w:val="00482B26"/>
    <w:rsid w:val="004944C2"/>
    <w:rsid w:val="004C03B6"/>
    <w:rsid w:val="004D6962"/>
    <w:rsid w:val="00563A4B"/>
    <w:rsid w:val="005745AB"/>
    <w:rsid w:val="00580FE4"/>
    <w:rsid w:val="00584878"/>
    <w:rsid w:val="00587E56"/>
    <w:rsid w:val="00591BF3"/>
    <w:rsid w:val="005A6F5E"/>
    <w:rsid w:val="00613960"/>
    <w:rsid w:val="006D1D3D"/>
    <w:rsid w:val="0071762D"/>
    <w:rsid w:val="007443B3"/>
    <w:rsid w:val="00774B27"/>
    <w:rsid w:val="00782319"/>
    <w:rsid w:val="00847981"/>
    <w:rsid w:val="00860A09"/>
    <w:rsid w:val="008E3046"/>
    <w:rsid w:val="00920C9D"/>
    <w:rsid w:val="009233A6"/>
    <w:rsid w:val="00986D5E"/>
    <w:rsid w:val="00997223"/>
    <w:rsid w:val="009B14A4"/>
    <w:rsid w:val="00A07A29"/>
    <w:rsid w:val="00A25224"/>
    <w:rsid w:val="00A34010"/>
    <w:rsid w:val="00A369E1"/>
    <w:rsid w:val="00A37328"/>
    <w:rsid w:val="00AB5657"/>
    <w:rsid w:val="00AD0705"/>
    <w:rsid w:val="00AD3447"/>
    <w:rsid w:val="00AE4B6A"/>
    <w:rsid w:val="00AF4A2C"/>
    <w:rsid w:val="00B26E86"/>
    <w:rsid w:val="00B37690"/>
    <w:rsid w:val="00B95618"/>
    <w:rsid w:val="00BA4F1D"/>
    <w:rsid w:val="00BB569C"/>
    <w:rsid w:val="00BC0A8E"/>
    <w:rsid w:val="00BD1749"/>
    <w:rsid w:val="00C1340E"/>
    <w:rsid w:val="00C4072B"/>
    <w:rsid w:val="00CA2F5B"/>
    <w:rsid w:val="00CD670D"/>
    <w:rsid w:val="00CE7262"/>
    <w:rsid w:val="00D04D4F"/>
    <w:rsid w:val="00D91494"/>
    <w:rsid w:val="00DB4353"/>
    <w:rsid w:val="00DC1970"/>
    <w:rsid w:val="00DD14E2"/>
    <w:rsid w:val="00E41DC8"/>
    <w:rsid w:val="00EA2E3D"/>
    <w:rsid w:val="00EB6A57"/>
    <w:rsid w:val="00EC10B9"/>
    <w:rsid w:val="00F506AB"/>
    <w:rsid w:val="00F5363D"/>
    <w:rsid w:val="00F56033"/>
    <w:rsid w:val="00F81242"/>
    <w:rsid w:val="00F92453"/>
    <w:rsid w:val="00FB327D"/>
    <w:rsid w:val="00FB791F"/>
    <w:rsid w:val="00FC5EA7"/>
    <w:rsid w:val="00FD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4F19"/>
    <w:pPr>
      <w:keepNext/>
      <w:widowControl w:val="0"/>
      <w:jc w:val="center"/>
      <w:outlineLvl w:val="2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69C"/>
    <w:pPr>
      <w:ind w:left="720"/>
      <w:contextualSpacing/>
    </w:pPr>
  </w:style>
  <w:style w:type="table" w:styleId="a4">
    <w:name w:val="Table Grid"/>
    <w:basedOn w:val="a1"/>
    <w:uiPriority w:val="59"/>
    <w:rsid w:val="00222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0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1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1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154F1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154F19"/>
    <w:pPr>
      <w:ind w:firstLine="426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154F19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4F19"/>
    <w:pPr>
      <w:keepNext/>
      <w:widowControl w:val="0"/>
      <w:jc w:val="center"/>
      <w:outlineLvl w:val="2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69C"/>
    <w:pPr>
      <w:ind w:left="720"/>
      <w:contextualSpacing/>
    </w:pPr>
  </w:style>
  <w:style w:type="table" w:styleId="a4">
    <w:name w:val="Table Grid"/>
    <w:basedOn w:val="a1"/>
    <w:uiPriority w:val="59"/>
    <w:rsid w:val="00222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0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11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1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154F1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154F19"/>
    <w:pPr>
      <w:ind w:firstLine="426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154F19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A19AD-3475-43C0-A9C5-CF3AEA782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uhanova</dc:creator>
  <cp:lastModifiedBy>User</cp:lastModifiedBy>
  <cp:revision>2</cp:revision>
  <cp:lastPrinted>2023-11-17T09:28:00Z</cp:lastPrinted>
  <dcterms:created xsi:type="dcterms:W3CDTF">2023-12-21T12:10:00Z</dcterms:created>
  <dcterms:modified xsi:type="dcterms:W3CDTF">2023-12-21T12:10:00Z</dcterms:modified>
</cp:coreProperties>
</file>